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BF1B5" w14:textId="77777777" w:rsidR="00D01366" w:rsidRPr="00D01366" w:rsidRDefault="00D01366" w:rsidP="00343DA7">
      <w:pPr>
        <w:spacing w:after="0" w:line="360" w:lineRule="auto"/>
        <w:jc w:val="center"/>
        <w:textAlignment w:val="baseline"/>
        <w:outlineLvl w:val="1"/>
        <w:rPr>
          <w:rFonts w:ascii="&amp;quot" w:eastAsia="Times New Roman" w:hAnsi="&amp;quot" w:cs="Times New Roman"/>
          <w:b/>
          <w:bCs/>
          <w:color w:val="444444"/>
          <w:sz w:val="42"/>
          <w:szCs w:val="42"/>
          <w:lang w:eastAsia="pl-PL"/>
        </w:rPr>
      </w:pPr>
      <w:r w:rsidRPr="00D01366">
        <w:rPr>
          <w:rFonts w:ascii="&amp;quot" w:eastAsia="Times New Roman" w:hAnsi="&amp;quot" w:cs="Times New Roman"/>
          <w:b/>
          <w:bCs/>
          <w:color w:val="444444"/>
          <w:sz w:val="42"/>
          <w:szCs w:val="42"/>
          <w:lang w:eastAsia="pl-PL"/>
        </w:rPr>
        <w:fldChar w:fldCharType="begin"/>
      </w:r>
      <w:r w:rsidRPr="00D01366">
        <w:rPr>
          <w:rFonts w:ascii="&amp;quot" w:eastAsia="Times New Roman" w:hAnsi="&amp;quot" w:cs="Times New Roman"/>
          <w:b/>
          <w:bCs/>
          <w:color w:val="444444"/>
          <w:sz w:val="42"/>
          <w:szCs w:val="42"/>
          <w:lang w:eastAsia="pl-PL"/>
        </w:rPr>
        <w:instrText xml:space="preserve"> HYPERLINK "https://opiekasmoligow.pl/informacje-dla-pacjenta/" \o "Informacje dla pacjenta" </w:instrText>
      </w:r>
      <w:r w:rsidRPr="00D01366">
        <w:rPr>
          <w:rFonts w:ascii="&amp;quot" w:eastAsia="Times New Roman" w:hAnsi="&amp;quot" w:cs="Times New Roman"/>
          <w:b/>
          <w:bCs/>
          <w:color w:val="444444"/>
          <w:sz w:val="42"/>
          <w:szCs w:val="42"/>
          <w:lang w:eastAsia="pl-PL"/>
        </w:rPr>
        <w:fldChar w:fldCharType="separate"/>
      </w:r>
      <w:r w:rsidRPr="00D01366">
        <w:rPr>
          <w:rFonts w:ascii="inherit" w:eastAsia="Times New Roman" w:hAnsi="inherit" w:cs="Times New Roman"/>
          <w:b/>
          <w:bCs/>
          <w:color w:val="444444"/>
          <w:sz w:val="42"/>
          <w:szCs w:val="42"/>
          <w:u w:val="single"/>
          <w:bdr w:val="none" w:sz="0" w:space="0" w:color="auto" w:frame="1"/>
          <w:lang w:eastAsia="pl-PL"/>
        </w:rPr>
        <w:t>Informacje dla pacjenta</w:t>
      </w:r>
      <w:r w:rsidRPr="00D01366">
        <w:rPr>
          <w:rFonts w:ascii="&amp;quot" w:eastAsia="Times New Roman" w:hAnsi="&amp;quot" w:cs="Times New Roman"/>
          <w:b/>
          <w:bCs/>
          <w:color w:val="444444"/>
          <w:sz w:val="42"/>
          <w:szCs w:val="42"/>
          <w:lang w:eastAsia="pl-PL"/>
        </w:rPr>
        <w:fldChar w:fldCharType="end"/>
      </w:r>
    </w:p>
    <w:p w14:paraId="2FA4639A" w14:textId="77777777" w:rsidR="00D01366" w:rsidRPr="00D01366" w:rsidRDefault="00D01366" w:rsidP="00343DA7">
      <w:pPr>
        <w:numPr>
          <w:ilvl w:val="0"/>
          <w:numId w:val="1"/>
        </w:numPr>
        <w:spacing w:after="0" w:line="360" w:lineRule="auto"/>
        <w:ind w:left="375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</w:pPr>
      <w:r w:rsidRPr="00D01366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 xml:space="preserve">W dniu przyjęcia Pacjenta do Zakładu obowiązkowe jest: </w:t>
      </w:r>
    </w:p>
    <w:p w14:paraId="508DE349" w14:textId="77777777" w:rsidR="00D01366" w:rsidRPr="00D01366" w:rsidRDefault="00D01366" w:rsidP="00343DA7">
      <w:pPr>
        <w:numPr>
          <w:ilvl w:val="1"/>
          <w:numId w:val="1"/>
        </w:numPr>
        <w:spacing w:after="0" w:line="360" w:lineRule="auto"/>
        <w:ind w:left="750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</w:pPr>
      <w:r w:rsidRPr="00D01366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>Obecność członka rodziny lub opiekuna pacjenta z dowodem tożsamości,</w:t>
      </w:r>
    </w:p>
    <w:p w14:paraId="6E554746" w14:textId="77777777" w:rsidR="00D01366" w:rsidRPr="00D01366" w:rsidRDefault="00D01366" w:rsidP="00343DA7">
      <w:pPr>
        <w:numPr>
          <w:ilvl w:val="1"/>
          <w:numId w:val="1"/>
        </w:numPr>
        <w:spacing w:after="0" w:line="360" w:lineRule="auto"/>
        <w:ind w:left="750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</w:pPr>
      <w:r w:rsidRPr="00D01366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 xml:space="preserve">Dostarczenie dokumentów potwierdzających tożsamość pacjenta oraz aktualne ubezpieczenie: </w:t>
      </w:r>
    </w:p>
    <w:p w14:paraId="589C4DE0" w14:textId="77777777" w:rsidR="00D01366" w:rsidRPr="00D01366" w:rsidRDefault="00D01366" w:rsidP="00343DA7">
      <w:pPr>
        <w:numPr>
          <w:ilvl w:val="2"/>
          <w:numId w:val="1"/>
        </w:numPr>
        <w:spacing w:after="0" w:line="360" w:lineRule="auto"/>
        <w:ind w:left="1050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</w:pPr>
      <w:r w:rsidRPr="00D01366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>dowód osobisty,</w:t>
      </w:r>
    </w:p>
    <w:p w14:paraId="7F64778B" w14:textId="77777777" w:rsidR="00D01366" w:rsidRPr="00D01366" w:rsidRDefault="00D01366" w:rsidP="00343DA7">
      <w:pPr>
        <w:numPr>
          <w:ilvl w:val="2"/>
          <w:numId w:val="1"/>
        </w:numPr>
        <w:spacing w:after="0" w:line="360" w:lineRule="auto"/>
        <w:ind w:left="1050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</w:pPr>
      <w:r w:rsidRPr="00D01366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>legitymacja rencisty/emeryta i inne które chory posiada</w:t>
      </w:r>
    </w:p>
    <w:p w14:paraId="4C4B0249" w14:textId="77777777" w:rsidR="00D01366" w:rsidRPr="00D01366" w:rsidRDefault="00D01366" w:rsidP="00343DA7">
      <w:pPr>
        <w:numPr>
          <w:ilvl w:val="2"/>
          <w:numId w:val="1"/>
        </w:numPr>
        <w:spacing w:after="0" w:line="360" w:lineRule="auto"/>
        <w:ind w:left="1050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</w:pPr>
      <w:r w:rsidRPr="00D01366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>legitymacja ubezpieczeniowa( dotyczy chorego zatrudnionego w zakładzie pracy)</w:t>
      </w:r>
    </w:p>
    <w:p w14:paraId="74A38ED8" w14:textId="77777777" w:rsidR="00D01366" w:rsidRPr="00D01366" w:rsidRDefault="00D01366" w:rsidP="00343DA7">
      <w:pPr>
        <w:numPr>
          <w:ilvl w:val="1"/>
          <w:numId w:val="1"/>
        </w:numPr>
        <w:spacing w:after="0" w:line="360" w:lineRule="auto"/>
        <w:ind w:left="750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</w:pPr>
      <w:r w:rsidRPr="00D01366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 xml:space="preserve">Dostarczenie dotychczasowej dokumentacji medycznej pacjenta: </w:t>
      </w:r>
    </w:p>
    <w:p w14:paraId="41ABFCFD" w14:textId="77777777" w:rsidR="00D01366" w:rsidRPr="00D01366" w:rsidRDefault="00D01366" w:rsidP="00343DA7">
      <w:pPr>
        <w:numPr>
          <w:ilvl w:val="2"/>
          <w:numId w:val="1"/>
        </w:numPr>
        <w:spacing w:after="0" w:line="360" w:lineRule="auto"/>
        <w:ind w:left="1050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</w:pPr>
      <w:r w:rsidRPr="00D01366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>kserokopii kart informacyjnych ze szpitala,</w:t>
      </w:r>
    </w:p>
    <w:p w14:paraId="7E154DF3" w14:textId="77777777" w:rsidR="00D01366" w:rsidRPr="00D01366" w:rsidRDefault="00D01366" w:rsidP="00343DA7">
      <w:pPr>
        <w:numPr>
          <w:ilvl w:val="2"/>
          <w:numId w:val="1"/>
        </w:numPr>
        <w:spacing w:after="0" w:line="360" w:lineRule="auto"/>
        <w:ind w:left="1050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</w:pPr>
      <w:r w:rsidRPr="00D01366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 xml:space="preserve">wyników aktualnych badań diagnostycznych: morfologia, OB, badanie ogólne moczu, mocznik, elektrolity, glukoza, cholesterol, HBS, </w:t>
      </w:r>
      <w:proofErr w:type="spellStart"/>
      <w:r w:rsidRPr="00D01366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>Rtg</w:t>
      </w:r>
      <w:proofErr w:type="spellEnd"/>
      <w:r w:rsidRPr="00D01366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 xml:space="preserve"> płuc.</w:t>
      </w:r>
    </w:p>
    <w:p w14:paraId="125C4D87" w14:textId="77777777" w:rsidR="00D01366" w:rsidRPr="00D01366" w:rsidRDefault="00D01366" w:rsidP="00343DA7">
      <w:pPr>
        <w:numPr>
          <w:ilvl w:val="2"/>
          <w:numId w:val="1"/>
        </w:numPr>
        <w:spacing w:after="0" w:line="360" w:lineRule="auto"/>
        <w:ind w:left="1050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</w:pPr>
      <w:r w:rsidRPr="00D01366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>informacji o leczeniu farmakologicznym.</w:t>
      </w:r>
    </w:p>
    <w:p w14:paraId="7A16FD65" w14:textId="77777777" w:rsidR="00D01366" w:rsidRPr="00D01366" w:rsidRDefault="00D01366" w:rsidP="00343DA7">
      <w:pPr>
        <w:numPr>
          <w:ilvl w:val="0"/>
          <w:numId w:val="1"/>
        </w:numPr>
        <w:spacing w:after="0" w:line="360" w:lineRule="auto"/>
        <w:ind w:left="375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</w:pPr>
      <w:r w:rsidRPr="00D01366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 xml:space="preserve">Warunki pobytu pacjenta w zakładzie: </w:t>
      </w:r>
    </w:p>
    <w:p w14:paraId="5F040539" w14:textId="77777777" w:rsidR="00D01366" w:rsidRPr="00D01366" w:rsidRDefault="00D01366" w:rsidP="00343DA7">
      <w:pPr>
        <w:numPr>
          <w:ilvl w:val="1"/>
          <w:numId w:val="1"/>
        </w:numPr>
        <w:spacing w:after="0" w:line="360" w:lineRule="auto"/>
        <w:ind w:left="750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</w:pPr>
      <w:r w:rsidRPr="00D01366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>Zgoda pacjenta na pobyt jest warunkiem przebywania w Zakładzie. Pacjent nie może przebywać w Zakładzie wbrew własnej woli.</w:t>
      </w:r>
    </w:p>
    <w:p w14:paraId="38494D86" w14:textId="77777777" w:rsidR="00D01366" w:rsidRPr="00D01366" w:rsidRDefault="00D01366" w:rsidP="00343DA7">
      <w:pPr>
        <w:numPr>
          <w:ilvl w:val="1"/>
          <w:numId w:val="1"/>
        </w:numPr>
        <w:spacing w:after="0" w:line="360" w:lineRule="auto"/>
        <w:ind w:left="750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</w:pPr>
      <w:r w:rsidRPr="00D01366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>W przypadku chorych nie mogących wyrazić świadomie zgody na umieszczenie w Zakładzie konieczne jest uzyskanie postanowienia Sądu o umieszczeniu pacjenta bez jego zgody.</w:t>
      </w:r>
    </w:p>
    <w:p w14:paraId="6F2FE425" w14:textId="77777777" w:rsidR="00D01366" w:rsidRPr="00D01366" w:rsidRDefault="00D01366" w:rsidP="00343DA7">
      <w:pPr>
        <w:numPr>
          <w:ilvl w:val="1"/>
          <w:numId w:val="1"/>
        </w:numPr>
        <w:spacing w:after="0" w:line="360" w:lineRule="auto"/>
        <w:ind w:left="750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</w:pPr>
      <w:r w:rsidRPr="00D01366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 xml:space="preserve">NFZ finansuje pobyty pacjentów ocenionych wyłącznie do 40 punktów wg w/w skali. Ocena w skali </w:t>
      </w:r>
      <w:proofErr w:type="spellStart"/>
      <w:r w:rsidRPr="00D01366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>Barthel</w:t>
      </w:r>
      <w:proofErr w:type="spellEnd"/>
      <w:r w:rsidRPr="00D01366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 xml:space="preserve"> przeprowadzana jest co miesiąc. Pacjent, który został oceniony powyżej 40 punktów zostanie wypisany z Zakładu.</w:t>
      </w:r>
    </w:p>
    <w:p w14:paraId="1B5050CF" w14:textId="77777777" w:rsidR="00D01366" w:rsidRPr="00D01366" w:rsidRDefault="00D01366" w:rsidP="00343DA7">
      <w:pPr>
        <w:numPr>
          <w:ilvl w:val="1"/>
          <w:numId w:val="1"/>
        </w:numPr>
        <w:spacing w:after="0" w:line="360" w:lineRule="auto"/>
        <w:ind w:left="750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</w:pPr>
      <w:r w:rsidRPr="00D01366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>Do zakładu nie przyjmuje się pacjenta, u którego podstawowym wskazaniem do objęcia go opieką jest zaawansowana choroba nowotworowa, choroba psychiczna lub uzależnienie.</w:t>
      </w:r>
    </w:p>
    <w:p w14:paraId="7338E84B" w14:textId="77777777" w:rsidR="00D01366" w:rsidRPr="00D01366" w:rsidRDefault="00D01366" w:rsidP="00343DA7">
      <w:pPr>
        <w:numPr>
          <w:ilvl w:val="1"/>
          <w:numId w:val="1"/>
        </w:numPr>
        <w:spacing w:after="0" w:line="360" w:lineRule="auto"/>
        <w:ind w:left="750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</w:pPr>
      <w:r w:rsidRPr="00D01366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 xml:space="preserve">Pacjent powinien posiadać: </w:t>
      </w:r>
    </w:p>
    <w:p w14:paraId="69346FF1" w14:textId="77777777" w:rsidR="00D01366" w:rsidRPr="00D01366" w:rsidRDefault="00D01366" w:rsidP="00343DA7">
      <w:pPr>
        <w:numPr>
          <w:ilvl w:val="2"/>
          <w:numId w:val="1"/>
        </w:numPr>
        <w:spacing w:after="0" w:line="360" w:lineRule="auto"/>
        <w:ind w:left="1050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</w:pPr>
      <w:r w:rsidRPr="00D01366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>podstawowe przybory toaletowe (higieny jamy ustnej, gąbkę, mydło w płynie, ręczniki, przybory do golenia, chusteczki jednorazowe, szampon do włosów, grzebień),</w:t>
      </w:r>
    </w:p>
    <w:p w14:paraId="1BB76391" w14:textId="77777777" w:rsidR="00D01366" w:rsidRPr="00D01366" w:rsidRDefault="00D01366" w:rsidP="00343DA7">
      <w:pPr>
        <w:numPr>
          <w:ilvl w:val="2"/>
          <w:numId w:val="1"/>
        </w:numPr>
        <w:spacing w:after="0" w:line="360" w:lineRule="auto"/>
        <w:ind w:left="1050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</w:pPr>
      <w:r w:rsidRPr="00D01366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>piżamę, koszulę nocną, skarpety, ubiór sportowy, stabilne obuwie, łatwe do utrzymania w czystości.</w:t>
      </w:r>
    </w:p>
    <w:p w14:paraId="6573848B" w14:textId="77777777" w:rsidR="00D01366" w:rsidRPr="00D01366" w:rsidRDefault="00D01366" w:rsidP="00343DA7">
      <w:pPr>
        <w:numPr>
          <w:ilvl w:val="1"/>
          <w:numId w:val="1"/>
        </w:numPr>
        <w:spacing w:after="0" w:line="360" w:lineRule="auto"/>
        <w:ind w:left="750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</w:pPr>
      <w:r w:rsidRPr="00D01366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>Zakład nie bierze odpowiedzialności za zagubione lub zniszczone przez pacjenta rzeczy osobiste, ubrania, protezy zębowe, aparaty słuchowe itp., a także wszelkie wartościowe przedmioty.</w:t>
      </w:r>
    </w:p>
    <w:p w14:paraId="1BB0C4A8" w14:textId="77777777" w:rsidR="00D01366" w:rsidRPr="00D01366" w:rsidRDefault="00D01366" w:rsidP="00343DA7">
      <w:pPr>
        <w:numPr>
          <w:ilvl w:val="1"/>
          <w:numId w:val="1"/>
        </w:numPr>
        <w:spacing w:after="0" w:line="360" w:lineRule="auto"/>
        <w:ind w:left="750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</w:pPr>
      <w:r w:rsidRPr="00D01366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>Zakład gwarantuje przestrzeganie Praw Pacjenta, których wykaz jest wywieszony na tablicy ogłoszeń.</w:t>
      </w:r>
    </w:p>
    <w:p w14:paraId="677513AE" w14:textId="77777777" w:rsidR="00D01366" w:rsidRPr="00D01366" w:rsidRDefault="00D01366" w:rsidP="00343DA7">
      <w:pPr>
        <w:numPr>
          <w:ilvl w:val="1"/>
          <w:numId w:val="1"/>
        </w:numPr>
        <w:spacing w:after="0" w:line="360" w:lineRule="auto"/>
        <w:ind w:left="750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</w:pPr>
      <w:r w:rsidRPr="00D01366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>Na terenie Zakładu obowiązuje całkowity zakaz spożywania alkoholu pod groźbą wypisu.</w:t>
      </w:r>
    </w:p>
    <w:p w14:paraId="1180F253" w14:textId="77777777" w:rsidR="00D01366" w:rsidRPr="00D01366" w:rsidRDefault="00D01366" w:rsidP="00343DA7">
      <w:pPr>
        <w:numPr>
          <w:ilvl w:val="1"/>
          <w:numId w:val="1"/>
        </w:numPr>
        <w:spacing w:after="0" w:line="360" w:lineRule="auto"/>
        <w:ind w:left="750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</w:pPr>
      <w:r w:rsidRPr="00D01366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>Zależnie od sytuacji w Zakładzie pacjent, decyzją personelu może być przeniesiony do innej sali.</w:t>
      </w:r>
    </w:p>
    <w:p w14:paraId="1ADD1426" w14:textId="77777777" w:rsidR="00D01366" w:rsidRPr="00D01366" w:rsidRDefault="00D01366" w:rsidP="00343DA7">
      <w:pPr>
        <w:numPr>
          <w:ilvl w:val="0"/>
          <w:numId w:val="1"/>
        </w:numPr>
        <w:spacing w:after="0" w:line="360" w:lineRule="auto"/>
        <w:ind w:left="375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</w:pPr>
      <w:r w:rsidRPr="00D01366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 xml:space="preserve">Zasady udzielania informacji o pacjencie: </w:t>
      </w:r>
    </w:p>
    <w:p w14:paraId="2E5ABFE9" w14:textId="77777777" w:rsidR="00D01366" w:rsidRPr="00D01366" w:rsidRDefault="00D01366" w:rsidP="00343DA7">
      <w:pPr>
        <w:numPr>
          <w:ilvl w:val="1"/>
          <w:numId w:val="1"/>
        </w:numPr>
        <w:spacing w:after="0" w:line="360" w:lineRule="auto"/>
        <w:ind w:left="750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</w:pPr>
      <w:r w:rsidRPr="00D01366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>Informacje dotyczące stanu pacjenta i całego procesu leczenia udzielane są wyłącznie osobie uprawnionej. przez lekarza Zakładu.</w:t>
      </w:r>
    </w:p>
    <w:p w14:paraId="6A8119C5" w14:textId="77777777" w:rsidR="00D01366" w:rsidRPr="00D01366" w:rsidRDefault="00D01366" w:rsidP="00343DA7">
      <w:pPr>
        <w:numPr>
          <w:ilvl w:val="1"/>
          <w:numId w:val="1"/>
        </w:numPr>
        <w:spacing w:after="0" w:line="360" w:lineRule="auto"/>
        <w:ind w:left="750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</w:pPr>
      <w:r w:rsidRPr="00D01366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>Informacje dotyczące procesu pielęgnacyjnego udzielane są wyłącznie osobie uprawnionej przez pielęgniarkę oddziałową Zakładu.</w:t>
      </w:r>
    </w:p>
    <w:p w14:paraId="5745F8DB" w14:textId="1DFE91AF" w:rsidR="00687C88" w:rsidRPr="00343DA7" w:rsidRDefault="00D01366" w:rsidP="00343DA7">
      <w:pPr>
        <w:spacing w:after="0" w:line="360" w:lineRule="auto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</w:pPr>
      <w:r w:rsidRPr="00D01366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t>UWAGA:</w:t>
      </w:r>
      <w:r w:rsidRPr="00D01366">
        <w:rPr>
          <w:rFonts w:ascii="inherit" w:eastAsia="Times New Roman" w:hAnsi="inherit" w:cs="Times New Roman"/>
          <w:color w:val="555555"/>
          <w:sz w:val="24"/>
          <w:szCs w:val="24"/>
          <w:lang w:eastAsia="pl-PL"/>
        </w:rPr>
        <w:br/>
        <w:t>Nie udzielamy telefonicznych informacji na temat stanu pacjenta.</w:t>
      </w:r>
      <w:bookmarkStart w:id="0" w:name="_GoBack"/>
      <w:bookmarkEnd w:id="0"/>
    </w:p>
    <w:sectPr w:rsidR="00687C88" w:rsidRPr="00343DA7" w:rsidSect="00343DA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10C80"/>
    <w:multiLevelType w:val="multilevel"/>
    <w:tmpl w:val="54B6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88"/>
    <w:rsid w:val="00343DA7"/>
    <w:rsid w:val="00687C88"/>
    <w:rsid w:val="00D0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7A38"/>
  <w15:chartTrackingRefBased/>
  <w15:docId w15:val="{E240E48D-867F-47C3-AA30-0382343D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5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2019-12-11T13:16:00Z</cp:lastPrinted>
  <dcterms:created xsi:type="dcterms:W3CDTF">2019-12-11T13:15:00Z</dcterms:created>
  <dcterms:modified xsi:type="dcterms:W3CDTF">2019-12-11T13:16:00Z</dcterms:modified>
</cp:coreProperties>
</file>